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договор № ___</w:t>
      </w:r>
    </w:p>
    <w:p w:rsidR="00C01914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права использования статьи в научном журнале «</w:t>
      </w:r>
      <w:r w:rsidR="0051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Вестник Воронежского государственного университета. Серия</w:t>
      </w:r>
      <w:r w:rsidR="0051036D" w:rsidRPr="0051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1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лингвистика и межкультурная коммуникация»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языке, учредителем (соучредителем) которого является 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 20___ г.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40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ФИО)</w:t>
      </w:r>
    </w:p>
    <w:p w:rsidR="00923E93" w:rsidRPr="001409AB" w:rsidRDefault="00923E93" w:rsidP="002C20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</w:t>
      </w:r>
      <w:r w:rsidR="0051036D" w:rsidRPr="005103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«Вестник Воронежского государственного университета. Серия: лингвистика и межкультурная коммуникация»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Федеральной службой по надзору за соблюдением законодательства в сфере массовых коммуникаций и охране культурного наследия Св</w:t>
      </w:r>
      <w:r w:rsidR="00510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идетельство регистрации ПИ № ФС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77-</w:t>
      </w:r>
      <w:r w:rsidR="0051036D">
        <w:rPr>
          <w:rFonts w:ascii="Times New Roman" w:eastAsia="Times New Roman" w:hAnsi="Times New Roman" w:cs="Times New Roman"/>
          <w:sz w:val="24"/>
          <w:szCs w:val="24"/>
          <w:lang w:eastAsia="ru-RU"/>
        </w:rPr>
        <w:t>19718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1036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103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5103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г.), в лице </w:t>
      </w:r>
      <w:r w:rsidR="0035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проректора по науке</w:t>
      </w:r>
      <w:r w:rsidR="00356651" w:rsidRPr="0035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инновациям</w:t>
      </w:r>
      <w:r w:rsidR="00356651" w:rsidRPr="0035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56651">
        <w:rPr>
          <w:rFonts w:ascii="Times New Roman" w:hAnsi="Times New Roman"/>
          <w:sz w:val="24"/>
          <w:szCs w:val="24"/>
          <w:u w:val="single"/>
          <w:lang w:eastAsia="ru-RU"/>
        </w:rPr>
        <w:t xml:space="preserve">и </w:t>
      </w:r>
      <w:proofErr w:type="spellStart"/>
      <w:r w:rsidR="00356651">
        <w:rPr>
          <w:rFonts w:ascii="Times New Roman" w:hAnsi="Times New Roman"/>
          <w:sz w:val="24"/>
          <w:szCs w:val="24"/>
          <w:u w:val="single"/>
          <w:lang w:eastAsia="ru-RU"/>
        </w:rPr>
        <w:t>цифровизации</w:t>
      </w:r>
      <w:proofErr w:type="spellEnd"/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Козадеров</w:t>
      </w:r>
      <w:r w:rsid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spellEnd"/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Олег</w:t>
      </w:r>
      <w:r w:rsid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Александрович</w:t>
      </w:r>
      <w:r w:rsid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а______________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Лицензиат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</w:t>
      </w:r>
      <w:r w:rsidR="00FE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использования своей ранее не обнародованной научной статьи на русском языке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1409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(наименование научной статьи)                        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в научном журнале </w:t>
      </w:r>
      <w:r w:rsidR="0051036D"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1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Вестник Воронежского государственного университета. Серия</w:t>
      </w:r>
      <w:r w:rsidR="0051036D" w:rsidRPr="0051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1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лингвистика и межкультурная коммуникация»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и/или базах данных Лицензиата и/или иных лиц, по усмотрению Лицензиата (право на воспроизведение);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 xml:space="preserve">- распространение экземпляров Статьи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1409AB">
        <w:rPr>
          <w:rFonts w:ascii="Times New Roman" w:eastAsia="Calibri" w:hAnsi="Times New Roman" w:cs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eastAsia="Calibri" w:hAnsi="Times New Roman" w:cs="Times New Roman"/>
          <w:sz w:val="24"/>
          <w:szCs w:val="24"/>
        </w:rPr>
        <w:t>(право на распространение);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сублицензионных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="008F05D4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 статьи на английский язык.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перед Автором за действия сублицензиата несет Лицензиат. 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5"/>
      <w:bookmarkEnd w:id="0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14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1" w:name="P48"/>
      <w:bookmarkEnd w:id="1"/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Автор обязуется: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фактологических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конъюнктурных правок.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ГАРАНТИИ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Автор гарантирует, что: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является законным правообладателем Статьи;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8"/>
      <w:bookmarkEnd w:id="2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СПОРОВ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Все споры и разногласия, которые могут возникнуть в ходе исполнения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Договора, будут разрешаться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прекращается досрочно в случае: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ПРОЧИЕ УСЛОВИЯ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3E93" w:rsidRPr="001409AB" w:rsidTr="00464962">
        <w:tc>
          <w:tcPr>
            <w:tcW w:w="4785" w:type="dxa"/>
            <w:shd w:val="clear" w:color="auto" w:fill="auto"/>
          </w:tcPr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поручению соавторов)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(соавторы)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телефон, факс, e-</w:t>
            </w:r>
            <w:proofErr w:type="spellStart"/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23E93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автора)</w:t>
            </w:r>
          </w:p>
        </w:tc>
        <w:tc>
          <w:tcPr>
            <w:tcW w:w="4786" w:type="dxa"/>
            <w:shd w:val="clear" w:color="auto" w:fill="auto"/>
          </w:tcPr>
          <w:p w:rsidR="00923E93" w:rsidRPr="00FE4477" w:rsidRDefault="00923E93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Лицензиат: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(473) 220-87-55</w:t>
            </w:r>
          </w:p>
          <w:p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  <w:p w:rsidR="008E0826" w:rsidRPr="001409AB" w:rsidRDefault="0015507B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E0826" w:rsidRPr="00140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3666029505 КПП 366601001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  по Воронежской области (ФГБОУ ВО «ВГУ», л/с 20316X50290) 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 40501810920072000002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042007001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Издателя:</w:t>
            </w:r>
          </w:p>
          <w:p w:rsidR="008E0826" w:rsidRPr="001409AB" w:rsidRDefault="00356651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науке, </w:t>
            </w:r>
            <w:r w:rsidR="00FE4477" w:rsidRPr="00F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инновациям</w:t>
            </w:r>
            <w:r w:rsidRPr="0035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35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FE4477" w:rsidRPr="00F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</w:t>
            </w:r>
            <w:proofErr w:type="gramEnd"/>
            <w:r w:rsidR="0083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«ВГУ»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Pr="001409AB" w:rsidRDefault="0083238A" w:rsidP="0035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bookmarkStart w:id="3" w:name="_GoBack"/>
            <w:bookmarkEnd w:id="3"/>
            <w:r w:rsidR="00F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0826"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proofErr w:type="spellStart"/>
            <w:r w:rsidR="00F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Козадеров</w:t>
            </w:r>
            <w:proofErr w:type="spellEnd"/>
          </w:p>
        </w:tc>
      </w:tr>
    </w:tbl>
    <w:p w:rsidR="00923E93" w:rsidRPr="001409AB" w:rsidRDefault="00923E93" w:rsidP="002C20C9">
      <w:pPr>
        <w:widowControl w:val="0"/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23E93" w:rsidRPr="001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7B" w:rsidRDefault="0015507B" w:rsidP="00923E93">
      <w:pPr>
        <w:spacing w:after="0" w:line="240" w:lineRule="auto"/>
      </w:pPr>
      <w:r>
        <w:separator/>
      </w:r>
    </w:p>
  </w:endnote>
  <w:endnote w:type="continuationSeparator" w:id="0">
    <w:p w:rsidR="0015507B" w:rsidRDefault="0015507B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7B" w:rsidRDefault="0015507B" w:rsidP="00923E93">
      <w:pPr>
        <w:spacing w:after="0" w:line="240" w:lineRule="auto"/>
      </w:pPr>
      <w:r>
        <w:separator/>
      </w:r>
    </w:p>
  </w:footnote>
  <w:footnote w:type="continuationSeparator" w:id="0">
    <w:p w:rsidR="0015507B" w:rsidRDefault="0015507B" w:rsidP="00923E93">
      <w:pPr>
        <w:spacing w:after="0" w:line="240" w:lineRule="auto"/>
      </w:pPr>
      <w:r>
        <w:continuationSeparator/>
      </w:r>
    </w:p>
  </w:footnote>
  <w:footnote w:id="1">
    <w:p w:rsidR="00923E93" w:rsidRDefault="00923E93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93"/>
    <w:rsid w:val="00120F08"/>
    <w:rsid w:val="001409AB"/>
    <w:rsid w:val="0015507B"/>
    <w:rsid w:val="002C20C9"/>
    <w:rsid w:val="00356651"/>
    <w:rsid w:val="00447E90"/>
    <w:rsid w:val="0051036D"/>
    <w:rsid w:val="005D6E39"/>
    <w:rsid w:val="006A5CFC"/>
    <w:rsid w:val="00720297"/>
    <w:rsid w:val="0076634B"/>
    <w:rsid w:val="0083238A"/>
    <w:rsid w:val="008E0826"/>
    <w:rsid w:val="008F05D4"/>
    <w:rsid w:val="00923E93"/>
    <w:rsid w:val="009754C1"/>
    <w:rsid w:val="009D4F41"/>
    <w:rsid w:val="00B43427"/>
    <w:rsid w:val="00C01914"/>
    <w:rsid w:val="00E27139"/>
    <w:rsid w:val="00EA0D4C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0F3DD-FF8F-4599-8562-2134CE91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3E93"/>
    <w:rPr>
      <w:sz w:val="20"/>
      <w:szCs w:val="20"/>
    </w:rPr>
  </w:style>
  <w:style w:type="character" w:customStyle="1" w:styleId="1">
    <w:name w:val="Знак примечания1"/>
    <w:rsid w:val="00923E93"/>
    <w:rPr>
      <w:sz w:val="16"/>
      <w:szCs w:val="16"/>
    </w:rPr>
  </w:style>
  <w:style w:type="character" w:styleId="a5">
    <w:name w:val="footnote reference"/>
    <w:uiPriority w:val="99"/>
    <w:semiHidden/>
    <w:unhideWhenUsed/>
    <w:rsid w:val="0092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Lab351-2</dc:creator>
  <cp:keywords/>
  <dc:description/>
  <cp:lastModifiedBy>kan</cp:lastModifiedBy>
  <cp:revision>6</cp:revision>
  <dcterms:created xsi:type="dcterms:W3CDTF">2019-08-30T11:59:00Z</dcterms:created>
  <dcterms:modified xsi:type="dcterms:W3CDTF">2021-06-30T11:24:00Z</dcterms:modified>
</cp:coreProperties>
</file>