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r w:rsidRPr="0085601B">
        <w:rPr>
          <w:rFonts w:ascii="Times New Roman" w:eastAsia="Times New Roman" w:hAnsi="Times New Roman" w:cs="Times New Roman"/>
          <w:b/>
          <w:sz w:val="24"/>
          <w:szCs w:val="24"/>
          <w:lang w:val="en-US" w:eastAsia="ru-RU"/>
        </w:rPr>
        <w:t>License Agreement no. ____</w:t>
      </w:r>
    </w:p>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r w:rsidRPr="0085601B">
        <w:rPr>
          <w:rFonts w:ascii="Times New Roman" w:eastAsia="Times New Roman" w:hAnsi="Times New Roman" w:cs="Times New Roman"/>
          <w:b/>
          <w:sz w:val="24"/>
          <w:szCs w:val="24"/>
          <w:lang w:val="en-US" w:eastAsia="ru-RU"/>
        </w:rPr>
        <w:t xml:space="preserve">To Use an Article in a Russian-Language Scientific Journal </w:t>
      </w:r>
      <w:r w:rsidR="009074BF" w:rsidRPr="00BB136E">
        <w:rPr>
          <w:rFonts w:ascii="Times New Roman" w:eastAsia="Times New Roman" w:hAnsi="Times New Roman" w:cs="Times New Roman"/>
          <w:b/>
          <w:sz w:val="24"/>
          <w:szCs w:val="24"/>
          <w:lang w:val="en-US" w:eastAsia="ru-RU"/>
        </w:rPr>
        <w:t>“</w:t>
      </w:r>
      <w:r w:rsidR="00BB136E" w:rsidRPr="00BB136E">
        <w:rPr>
          <w:rFonts w:ascii="Times New Roman" w:eastAsia="Times New Roman" w:hAnsi="Times New Roman" w:cs="Times New Roman"/>
          <w:b/>
          <w:sz w:val="24"/>
          <w:szCs w:val="24"/>
          <w:lang w:val="en-US" w:eastAsia="ru-RU"/>
        </w:rPr>
        <w:t>Vestnik Voronejskogo gosudarstvennogo universiteta. Seriya</w:t>
      </w:r>
      <w:r w:rsidR="00BB136E" w:rsidRPr="00AE2D0A">
        <w:rPr>
          <w:rFonts w:ascii="Times New Roman" w:eastAsia="Times New Roman" w:hAnsi="Times New Roman" w:cs="Times New Roman"/>
          <w:b/>
          <w:sz w:val="24"/>
          <w:szCs w:val="24"/>
          <w:lang w:val="en-US" w:eastAsia="ru-RU"/>
        </w:rPr>
        <w:t>:</w:t>
      </w:r>
      <w:r w:rsidR="00BB136E" w:rsidRPr="00BB136E">
        <w:rPr>
          <w:rFonts w:ascii="Times New Roman" w:eastAsia="Times New Roman" w:hAnsi="Times New Roman" w:cs="Times New Roman"/>
          <w:b/>
          <w:sz w:val="24"/>
          <w:szCs w:val="24"/>
          <w:lang w:val="en-US" w:eastAsia="ru-RU"/>
        </w:rPr>
        <w:t xml:space="preserve"> Geologiya” (</w:t>
      </w:r>
      <w:r w:rsidR="00BB136E" w:rsidRPr="00BB136E">
        <w:rPr>
          <w:rFonts w:ascii="Times New Roman" w:hAnsi="Times New Roman" w:cs="Times New Roman"/>
          <w:b/>
          <w:sz w:val="24"/>
          <w:szCs w:val="24"/>
          <w:lang w:val="en-US"/>
        </w:rPr>
        <w:t>Proceedings of Voronezh State University. Series: Geology</w:t>
      </w:r>
      <w:r w:rsidR="00BB136E" w:rsidRPr="00BB136E">
        <w:rPr>
          <w:rFonts w:ascii="Times New Roman" w:eastAsia="Times New Roman" w:hAnsi="Times New Roman" w:cs="Times New Roman"/>
          <w:b/>
          <w:sz w:val="24"/>
          <w:szCs w:val="24"/>
          <w:lang w:val="en-US" w:eastAsia="ru-RU"/>
        </w:rPr>
        <w:t>),</w:t>
      </w:r>
    </w:p>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r w:rsidRPr="0085601B">
        <w:rPr>
          <w:rFonts w:ascii="Times New Roman" w:eastAsia="Times New Roman" w:hAnsi="Times New Roman" w:cs="Times New Roman"/>
          <w:b/>
          <w:sz w:val="24"/>
          <w:szCs w:val="24"/>
          <w:lang w:val="en-US" w:eastAsia="ru-RU"/>
        </w:rPr>
        <w:t>Founded (Cofounded) by the “Voronezh State University”</w:t>
      </w:r>
    </w:p>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p>
    <w:p w:rsidR="0085601B" w:rsidRPr="0085601B" w:rsidRDefault="0085601B" w:rsidP="008560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Voronezh</w:t>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00AB76A6">
        <w:rPr>
          <w:rFonts w:ascii="Times New Roman" w:eastAsia="Times New Roman" w:hAnsi="Times New Roman" w:cs="Times New Roman"/>
          <w:sz w:val="24"/>
          <w:szCs w:val="24"/>
          <w:lang w:val="en-US" w:eastAsia="ru-RU"/>
        </w:rPr>
        <w:t>_____</w:t>
      </w:r>
      <w:r w:rsidRPr="0085601B">
        <w:rPr>
          <w:rFonts w:ascii="Times New Roman" w:eastAsia="Times New Roman" w:hAnsi="Times New Roman" w:cs="Times New Roman"/>
          <w:sz w:val="24"/>
          <w:szCs w:val="24"/>
          <w:lang w:val="en-US" w:eastAsia="ru-RU"/>
        </w:rPr>
        <w:t xml:space="preserve">, </w:t>
      </w:r>
      <w:r w:rsidR="00AB76A6">
        <w:rPr>
          <w:rFonts w:ascii="Times New Roman" w:eastAsia="Times New Roman" w:hAnsi="Times New Roman" w:cs="Times New Roman"/>
          <w:sz w:val="24"/>
          <w:szCs w:val="24"/>
          <w:lang w:val="en-US" w:eastAsia="ru-RU"/>
        </w:rPr>
        <w:t>___</w:t>
      </w:r>
      <w:r w:rsidRPr="0085601B">
        <w:rPr>
          <w:rFonts w:ascii="Times New Roman" w:eastAsia="Times New Roman" w:hAnsi="Times New Roman" w:cs="Times New Roman"/>
          <w:sz w:val="24"/>
          <w:szCs w:val="24"/>
          <w:lang w:val="en-US" w:eastAsia="ru-RU"/>
        </w:rPr>
        <w:t>, 20</w:t>
      </w:r>
      <w:r w:rsidR="00AB76A6">
        <w:rPr>
          <w:rFonts w:ascii="Times New Roman" w:eastAsia="Times New Roman" w:hAnsi="Times New Roman" w:cs="Times New Roman"/>
          <w:sz w:val="24"/>
          <w:szCs w:val="24"/>
          <w:lang w:val="en-US" w:eastAsia="ru-RU"/>
        </w:rPr>
        <w:t>__</w:t>
      </w:r>
    </w:p>
    <w:p w:rsidR="0085601B" w:rsidRPr="0085601B" w:rsidRDefault="0085601B" w:rsidP="0085601B">
      <w:pPr>
        <w:pBdr>
          <w:bottom w:val="single" w:sz="12" w:space="1" w:color="auto"/>
        </w:pBdr>
        <w:spacing w:after="0" w:line="240" w:lineRule="auto"/>
        <w:jc w:val="both"/>
        <w:rPr>
          <w:rFonts w:ascii="Times New Roman" w:eastAsia="Times New Roman" w:hAnsi="Times New Roman" w:cs="Times New Roman"/>
          <w:sz w:val="24"/>
          <w:szCs w:val="24"/>
          <w:lang w:val="en-US" w:eastAsia="ru-RU"/>
        </w:rPr>
      </w:pPr>
    </w:p>
    <w:p w:rsidR="0085601B" w:rsidRPr="0085601B" w:rsidRDefault="0085601B" w:rsidP="0085601B">
      <w:pPr>
        <w:spacing w:after="0" w:line="240" w:lineRule="auto"/>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w:t>
      </w:r>
      <w:r w:rsidRPr="0085601B">
        <w:rPr>
          <w:rFonts w:ascii="Times New Roman" w:eastAsia="Times New Roman" w:hAnsi="Times New Roman" w:cs="Times New Roman"/>
          <w:sz w:val="20"/>
          <w:szCs w:val="20"/>
          <w:lang w:val="en-US" w:eastAsia="ru-RU"/>
        </w:rPr>
        <w:t>Full Name</w:t>
      </w:r>
      <w:r w:rsidRPr="0085601B">
        <w:rPr>
          <w:rFonts w:ascii="Times New Roman" w:eastAsia="Times New Roman" w:hAnsi="Times New Roman" w:cs="Times New Roman"/>
          <w:sz w:val="24"/>
          <w:szCs w:val="24"/>
          <w:lang w:val="en-US" w:eastAsia="ru-RU"/>
        </w:rPr>
        <w:t>)</w:t>
      </w:r>
    </w:p>
    <w:p w:rsidR="0085601B" w:rsidRPr="0085601B" w:rsidRDefault="0085601B" w:rsidP="00AB76A6">
      <w:pP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hereinafter referred to as the </w:t>
      </w:r>
      <w:r w:rsidRPr="0085601B">
        <w:rPr>
          <w:rFonts w:ascii="Times New Roman" w:eastAsia="Times New Roman" w:hAnsi="Times New Roman" w:cs="Times New Roman"/>
          <w:b/>
          <w:sz w:val="24"/>
          <w:szCs w:val="24"/>
          <w:lang w:val="en-US" w:eastAsia="ru-RU"/>
        </w:rPr>
        <w:t>Author</w:t>
      </w:r>
      <w:r w:rsidRPr="0085601B">
        <w:rPr>
          <w:rFonts w:ascii="Times New Roman" w:eastAsia="Times New Roman" w:hAnsi="Times New Roman" w:cs="Times New Roman"/>
          <w:b/>
          <w:sz w:val="24"/>
          <w:szCs w:val="24"/>
          <w:vertAlign w:val="superscript"/>
          <w:lang w:val="en-US" w:eastAsia="ru-RU"/>
        </w:rPr>
        <w:footnoteReference w:id="1"/>
      </w:r>
      <w:r w:rsidRPr="0085601B">
        <w:rPr>
          <w:rFonts w:ascii="Times New Roman" w:eastAsia="Times New Roman" w:hAnsi="Times New Roman" w:cs="Times New Roman"/>
          <w:b/>
          <w:sz w:val="24"/>
          <w:szCs w:val="24"/>
          <w:lang w:val="en-US" w:eastAsia="ru-RU"/>
        </w:rPr>
        <w:t>,</w:t>
      </w:r>
      <w:r w:rsidRPr="0085601B">
        <w:rPr>
          <w:rFonts w:ascii="Times New Roman" w:eastAsia="Times New Roman" w:hAnsi="Times New Roman" w:cs="Times New Roman"/>
          <w:sz w:val="24"/>
          <w:szCs w:val="24"/>
          <w:lang w:val="en-US" w:eastAsia="ru-RU"/>
        </w:rPr>
        <w:t xml:space="preserve"> on the one hand, and the </w:t>
      </w:r>
      <w:r w:rsidR="00AB76A6" w:rsidRPr="00AB76A6">
        <w:rPr>
          <w:rFonts w:ascii="Times New Roman" w:eastAsia="Times New Roman" w:hAnsi="Times New Roman" w:cs="Times New Roman"/>
          <w:sz w:val="24"/>
          <w:szCs w:val="24"/>
          <w:lang w:val="en-US" w:eastAsia="ru-RU"/>
        </w:rPr>
        <w:t>Voronezh State University</w:t>
      </w:r>
      <w:r w:rsidRPr="0085601B">
        <w:rPr>
          <w:rFonts w:ascii="Times New Roman" w:eastAsia="Times New Roman" w:hAnsi="Times New Roman" w:cs="Times New Roman"/>
          <w:sz w:val="24"/>
          <w:szCs w:val="24"/>
          <w:lang w:val="en-US" w:eastAsia="ru-RU"/>
        </w:rPr>
        <w:t xml:space="preserve">, represented by the </w:t>
      </w:r>
      <w:r w:rsidR="00AE2D0A" w:rsidRPr="00AE2D0A">
        <w:rPr>
          <w:rFonts w:ascii="Times New Roman" w:eastAsia="Times New Roman" w:hAnsi="Times New Roman" w:cs="Times New Roman"/>
          <w:sz w:val="24"/>
          <w:szCs w:val="24"/>
          <w:lang w:val="en-US" w:eastAsia="ru-RU"/>
        </w:rPr>
        <w:t>Vice-Rector (Research, Innovation and CDTO)</w:t>
      </w:r>
      <w:r w:rsidR="0057170A" w:rsidRPr="0057170A">
        <w:rPr>
          <w:rFonts w:ascii="Times New Roman" w:eastAsia="Times New Roman" w:hAnsi="Times New Roman" w:cs="Times New Roman"/>
          <w:sz w:val="24"/>
          <w:szCs w:val="24"/>
          <w:lang w:val="en-US" w:eastAsia="ru-RU"/>
        </w:rPr>
        <w:t xml:space="preserve"> </w:t>
      </w:r>
    </w:p>
    <w:p w:rsidR="0057170A" w:rsidRDefault="0085601B" w:rsidP="0057170A">
      <w:pPr>
        <w:spacing w:after="0" w:line="240" w:lineRule="auto"/>
        <w:jc w:val="both"/>
        <w:rPr>
          <w:rFonts w:ascii="Times New Roman" w:eastAsia="Times New Roman" w:hAnsi="Times New Roman" w:cs="Times New Roman"/>
          <w:sz w:val="24"/>
          <w:szCs w:val="24"/>
          <w:u w:val="single"/>
          <w:lang w:val="en-US" w:eastAsia="ru-RU"/>
        </w:rPr>
      </w:pPr>
      <w:r w:rsidRPr="0085601B">
        <w:rPr>
          <w:rFonts w:ascii="Times New Roman" w:eastAsia="Times New Roman" w:hAnsi="Times New Roman" w:cs="Times New Roman"/>
          <w:sz w:val="24"/>
          <w:szCs w:val="24"/>
          <w:lang w:val="en-US" w:eastAsia="ru-RU"/>
        </w:rPr>
        <w:t>_________</w:t>
      </w:r>
      <w:r w:rsidR="00AB76A6">
        <w:rPr>
          <w:rFonts w:ascii="Times New Roman" w:eastAsia="Times New Roman" w:hAnsi="Times New Roman" w:cs="Times New Roman"/>
          <w:sz w:val="24"/>
          <w:szCs w:val="24"/>
          <w:lang w:val="en-US" w:eastAsia="ru-RU"/>
        </w:rPr>
        <w:t>______________</w:t>
      </w:r>
      <w:r w:rsidR="002A0A56" w:rsidRPr="002A0A56">
        <w:rPr>
          <w:rFonts w:ascii="Times New Roman" w:eastAsia="Times New Roman" w:hAnsi="Times New Roman" w:cs="Times New Roman"/>
          <w:sz w:val="24"/>
          <w:szCs w:val="24"/>
          <w:u w:val="single"/>
          <w:lang w:val="en-US" w:eastAsia="ru-RU"/>
        </w:rPr>
        <w:t xml:space="preserve">          </w:t>
      </w:r>
      <w:r w:rsidR="002A0A56">
        <w:rPr>
          <w:rFonts w:ascii="Times New Roman" w:eastAsia="Times New Roman" w:hAnsi="Times New Roman" w:cs="Times New Roman"/>
          <w:sz w:val="24"/>
          <w:szCs w:val="24"/>
          <w:u w:val="single"/>
          <w:lang w:val="en-US" w:eastAsia="ru-RU"/>
        </w:rPr>
        <w:t xml:space="preserve">        </w:t>
      </w:r>
      <w:r w:rsidR="0057170A" w:rsidRPr="0057170A">
        <w:rPr>
          <w:rFonts w:ascii="Times New Roman" w:eastAsia="Times New Roman" w:hAnsi="Times New Roman" w:cs="Times New Roman"/>
          <w:sz w:val="24"/>
          <w:szCs w:val="24"/>
          <w:u w:val="single"/>
          <w:lang w:val="en-US" w:eastAsia="ru-RU"/>
        </w:rPr>
        <w:t>Oleg A. Kozaderov</w:t>
      </w:r>
      <w:r w:rsidR="0057170A">
        <w:rPr>
          <w:rFonts w:ascii="Times New Roman" w:eastAsia="Times New Roman" w:hAnsi="Times New Roman" w:cs="Times New Roman"/>
          <w:sz w:val="24"/>
          <w:szCs w:val="24"/>
          <w:u w:val="single"/>
          <w:lang w:val="en-US" w:eastAsia="ru-RU"/>
        </w:rPr>
        <w:t>______________________________</w:t>
      </w:r>
      <w:r w:rsidR="0057170A" w:rsidRPr="0057170A">
        <w:rPr>
          <w:rFonts w:ascii="Times New Roman" w:eastAsia="Times New Roman" w:hAnsi="Times New Roman" w:cs="Times New Roman"/>
          <w:sz w:val="24"/>
          <w:szCs w:val="24"/>
          <w:u w:val="single"/>
          <w:lang w:val="en-US" w:eastAsia="ru-RU"/>
        </w:rPr>
        <w:t xml:space="preserve"> </w:t>
      </w:r>
    </w:p>
    <w:p w:rsidR="0085601B" w:rsidRPr="0085601B" w:rsidRDefault="0057170A" w:rsidP="0057170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85601B" w:rsidRPr="0085601B">
        <w:rPr>
          <w:rFonts w:ascii="Times New Roman" w:eastAsia="Times New Roman" w:hAnsi="Times New Roman" w:cs="Times New Roman"/>
          <w:sz w:val="24"/>
          <w:szCs w:val="24"/>
          <w:lang w:val="en-US" w:eastAsia="ru-RU"/>
        </w:rPr>
        <w:t>(Full Name)</w:t>
      </w:r>
    </w:p>
    <w:p w:rsidR="0085601B" w:rsidRPr="0085601B" w:rsidRDefault="0085601B" w:rsidP="0085601B">
      <w:pPr>
        <w:spacing w:after="0" w:line="240" w:lineRule="auto"/>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of the scientific journal </w:t>
      </w:r>
      <w:r w:rsidR="009074BF" w:rsidRPr="009074BF">
        <w:rPr>
          <w:rFonts w:ascii="Times New Roman" w:eastAsia="Times New Roman" w:hAnsi="Times New Roman" w:cs="Times New Roman"/>
          <w:sz w:val="24"/>
          <w:szCs w:val="24"/>
          <w:u w:val="single"/>
          <w:lang w:val="en-US" w:eastAsia="ru-RU"/>
        </w:rPr>
        <w:t>“</w:t>
      </w:r>
      <w:r w:rsidR="00BB136E" w:rsidRPr="00BB136E">
        <w:rPr>
          <w:rFonts w:ascii="Times New Roman" w:eastAsia="Times New Roman" w:hAnsi="Times New Roman" w:cs="Times New Roman"/>
          <w:sz w:val="24"/>
          <w:szCs w:val="24"/>
          <w:u w:val="single"/>
          <w:lang w:val="en-US" w:eastAsia="ru-RU"/>
        </w:rPr>
        <w:t>Vestnik Voronejskogo gosudarstvennogo universiteta. Seriya</w:t>
      </w:r>
      <w:r w:rsidR="00BB136E" w:rsidRPr="00AE2D0A">
        <w:rPr>
          <w:rFonts w:ascii="Times New Roman" w:eastAsia="Times New Roman" w:hAnsi="Times New Roman" w:cs="Times New Roman"/>
          <w:sz w:val="24"/>
          <w:szCs w:val="24"/>
          <w:u w:val="single"/>
          <w:lang w:val="en-US" w:eastAsia="ru-RU"/>
        </w:rPr>
        <w:t>:</w:t>
      </w:r>
      <w:r w:rsidR="00BB136E" w:rsidRPr="00BB136E">
        <w:rPr>
          <w:rFonts w:ascii="Times New Roman" w:eastAsia="Times New Roman" w:hAnsi="Times New Roman" w:cs="Times New Roman"/>
          <w:sz w:val="24"/>
          <w:szCs w:val="24"/>
          <w:u w:val="single"/>
          <w:lang w:val="en-US" w:eastAsia="ru-RU"/>
        </w:rPr>
        <w:t xml:space="preserve"> Geologiya</w:t>
      </w:r>
      <w:r w:rsidR="009074BF" w:rsidRPr="00BB136E">
        <w:rPr>
          <w:rFonts w:ascii="Times New Roman" w:eastAsia="Times New Roman" w:hAnsi="Times New Roman" w:cs="Times New Roman"/>
          <w:sz w:val="24"/>
          <w:szCs w:val="24"/>
          <w:u w:val="single"/>
          <w:lang w:val="en-US" w:eastAsia="ru-RU"/>
        </w:rPr>
        <w:t>” (</w:t>
      </w:r>
      <w:r w:rsidR="00BB136E" w:rsidRPr="00BB136E">
        <w:rPr>
          <w:rFonts w:ascii="Times New Roman" w:hAnsi="Times New Roman" w:cs="Times New Roman"/>
          <w:sz w:val="24"/>
          <w:szCs w:val="24"/>
          <w:u w:val="single"/>
          <w:lang w:val="en-US"/>
        </w:rPr>
        <w:t>Proceedings of Voronezh State University. Series: Geology</w:t>
      </w:r>
      <w:r w:rsidR="009074BF" w:rsidRPr="00BB136E">
        <w:rPr>
          <w:rFonts w:ascii="Times New Roman" w:eastAsia="Times New Roman" w:hAnsi="Times New Roman" w:cs="Times New Roman"/>
          <w:sz w:val="24"/>
          <w:szCs w:val="24"/>
          <w:u w:val="single"/>
          <w:lang w:val="en-US" w:eastAsia="ru-RU"/>
        </w:rPr>
        <w:t>)</w:t>
      </w:r>
      <w:r w:rsidRPr="00BB136E">
        <w:rPr>
          <w:rFonts w:ascii="Times New Roman" w:eastAsia="Times New Roman" w:hAnsi="Times New Roman" w:cs="Times New Roman"/>
          <w:sz w:val="24"/>
          <w:szCs w:val="24"/>
          <w:u w:val="single"/>
          <w:lang w:val="en-US" w:eastAsia="ru-RU"/>
        </w:rPr>
        <w:t>,</w:t>
      </w:r>
      <w:r w:rsidRPr="0085601B">
        <w:rPr>
          <w:rFonts w:ascii="Times New Roman" w:eastAsia="Times New Roman" w:hAnsi="Times New Roman" w:cs="Times New Roman"/>
          <w:sz w:val="24"/>
          <w:szCs w:val="24"/>
          <w:lang w:val="en-US" w:eastAsia="ru-RU"/>
        </w:rPr>
        <w:t xml:space="preserve"> hereinafter referred to as the </w:t>
      </w:r>
      <w:r w:rsidRPr="0085601B">
        <w:rPr>
          <w:rFonts w:ascii="Times New Roman" w:eastAsia="Times New Roman" w:hAnsi="Times New Roman" w:cs="Times New Roman"/>
          <w:b/>
          <w:sz w:val="24"/>
          <w:szCs w:val="24"/>
          <w:lang w:val="en-US" w:eastAsia="ru-RU"/>
        </w:rPr>
        <w:t xml:space="preserve">Licensee, </w:t>
      </w:r>
      <w:r w:rsidRPr="0085601B">
        <w:rPr>
          <w:rFonts w:ascii="Times New Roman" w:eastAsia="Times New Roman" w:hAnsi="Times New Roman" w:cs="Times New Roman"/>
          <w:sz w:val="24"/>
          <w:szCs w:val="24"/>
          <w:lang w:val="en-US" w:eastAsia="ru-RU"/>
        </w:rPr>
        <w:t>on the other hand, hereinafter collectively referred to as the Parties, concluded this Agreement (hereinafter, the Agreement) on the following:</w:t>
      </w:r>
    </w:p>
    <w:p w:rsidR="0085601B" w:rsidRPr="0085601B" w:rsidRDefault="0085601B" w:rsidP="0085601B">
      <w:pPr>
        <w:spacing w:after="0" w:line="240" w:lineRule="auto"/>
        <w:jc w:val="both"/>
        <w:rPr>
          <w:rFonts w:ascii="Times New Roman" w:eastAsia="Times New Roman" w:hAnsi="Times New Roman" w:cs="Times New Roman"/>
          <w:sz w:val="24"/>
          <w:szCs w:val="24"/>
          <w:lang w:val="en-US" w:eastAsia="ru-RU"/>
        </w:rPr>
      </w:pPr>
    </w:p>
    <w:p w:rsidR="0085601B" w:rsidRPr="0085601B" w:rsidRDefault="0085601B" w:rsidP="0085601B">
      <w:pPr>
        <w:numPr>
          <w:ilvl w:val="0"/>
          <w:numId w:val="1"/>
        </w:numPr>
        <w:spacing w:after="0" w:line="240" w:lineRule="auto"/>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SUBJECT MATTER OF THE AGREEMENT</w:t>
      </w:r>
    </w:p>
    <w:p w:rsidR="0085601B" w:rsidRPr="0085601B" w:rsidRDefault="0085601B" w:rsidP="0085601B">
      <w:pPr>
        <w:spacing w:after="0" w:line="240" w:lineRule="auto"/>
        <w:ind w:left="720"/>
        <w:contextualSpacing/>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1.1. The Author shall grant the Licensee, </w:t>
      </w:r>
      <w:r w:rsidR="00150203" w:rsidRPr="00150203">
        <w:rPr>
          <w:rFonts w:ascii="Times New Roman" w:eastAsia="Times New Roman" w:hAnsi="Times New Roman" w:cs="Times New Roman"/>
          <w:sz w:val="24"/>
          <w:szCs w:val="24"/>
          <w:lang w:val="en-US" w:eastAsia="ru-RU"/>
        </w:rPr>
        <w:t>on a gratuitous basis</w:t>
      </w:r>
      <w:r w:rsidR="00150203">
        <w:rPr>
          <w:rFonts w:ascii="Times New Roman" w:eastAsia="Times New Roman" w:hAnsi="Times New Roman" w:cs="Times New Roman"/>
          <w:sz w:val="24"/>
          <w:szCs w:val="24"/>
          <w:lang w:val="en-US" w:eastAsia="ru-RU"/>
        </w:rPr>
        <w:t>,</w:t>
      </w:r>
      <w:r w:rsidR="00150203" w:rsidRPr="00150203">
        <w:rPr>
          <w:rFonts w:ascii="Times New Roman" w:eastAsia="Times New Roman" w:hAnsi="Times New Roman" w:cs="Times New Roman"/>
          <w:sz w:val="24"/>
          <w:szCs w:val="24"/>
          <w:lang w:val="en-US" w:eastAsia="ru-RU"/>
        </w:rPr>
        <w:t xml:space="preserve"> </w:t>
      </w:r>
      <w:r w:rsidRPr="0085601B">
        <w:rPr>
          <w:rFonts w:ascii="Times New Roman" w:eastAsia="Times New Roman" w:hAnsi="Times New Roman" w:cs="Times New Roman"/>
          <w:sz w:val="24"/>
          <w:szCs w:val="24"/>
          <w:lang w:val="en-US" w:eastAsia="ru-RU"/>
        </w:rPr>
        <w:t xml:space="preserve">the right to use the Author's scientific article in the Russian language previously not made public </w:t>
      </w:r>
      <w:r w:rsidRPr="0057170A">
        <w:rPr>
          <w:rFonts w:ascii="Times New Roman" w:eastAsia="Times New Roman" w:hAnsi="Times New Roman" w:cs="Times New Roman"/>
          <w:sz w:val="24"/>
          <w:szCs w:val="24"/>
          <w:lang w:val="en-US" w:eastAsia="ru-RU"/>
        </w:rPr>
        <w:t>"The Name of the Scientific Article"</w:t>
      </w:r>
      <w:r w:rsidR="001E64BD" w:rsidRPr="0057170A">
        <w:rPr>
          <w:rFonts w:ascii="Times New Roman" w:eastAsia="Times New Roman" w:hAnsi="Times New Roman" w:cs="Times New Roman"/>
          <w:sz w:val="24"/>
          <w:szCs w:val="24"/>
          <w:lang w:val="en-US" w:eastAsia="ru-RU"/>
        </w:rPr>
        <w:t>__________________________________________------------</w:t>
      </w:r>
      <w:r w:rsidRPr="0085601B">
        <w:rPr>
          <w:rFonts w:ascii="Times New Roman" w:eastAsia="Times New Roman" w:hAnsi="Times New Roman" w:cs="Times New Roman"/>
          <w:sz w:val="24"/>
          <w:szCs w:val="24"/>
          <w:lang w:val="en-US" w:eastAsia="ru-RU"/>
        </w:rPr>
        <w:t xml:space="preserve"> (hereinafter, the </w:t>
      </w:r>
      <w:r w:rsidRPr="0057170A">
        <w:rPr>
          <w:rFonts w:ascii="Times New Roman" w:eastAsia="Times New Roman" w:hAnsi="Times New Roman" w:cs="Times New Roman"/>
          <w:sz w:val="24"/>
          <w:szCs w:val="24"/>
          <w:lang w:val="en-US" w:eastAsia="ru-RU"/>
        </w:rPr>
        <w:t>Article</w:t>
      </w:r>
      <w:r w:rsidRPr="0085601B">
        <w:rPr>
          <w:rFonts w:ascii="Times New Roman" w:eastAsia="Times New Roman" w:hAnsi="Times New Roman" w:cs="Times New Roman"/>
          <w:sz w:val="24"/>
          <w:szCs w:val="24"/>
          <w:lang w:val="en-US" w:eastAsia="ru-RU"/>
        </w:rPr>
        <w:t xml:space="preserve">) in the scientific </w:t>
      </w:r>
      <w:r w:rsidRPr="00BB136E">
        <w:rPr>
          <w:rFonts w:ascii="Times New Roman" w:eastAsia="Times New Roman" w:hAnsi="Times New Roman" w:cs="Times New Roman"/>
          <w:sz w:val="24"/>
          <w:szCs w:val="24"/>
          <w:lang w:val="en-US" w:eastAsia="ru-RU"/>
        </w:rPr>
        <w:t>journal</w:t>
      </w:r>
      <w:r w:rsidR="009074BF" w:rsidRPr="00BB136E">
        <w:rPr>
          <w:rFonts w:ascii="Times New Roman" w:eastAsia="Times New Roman" w:hAnsi="Times New Roman" w:cs="Times New Roman"/>
          <w:sz w:val="24"/>
          <w:szCs w:val="24"/>
          <w:lang w:val="en-US" w:eastAsia="ru-RU"/>
        </w:rPr>
        <w:t xml:space="preserve"> “</w:t>
      </w:r>
      <w:r w:rsidR="00BB136E" w:rsidRPr="00BB136E">
        <w:rPr>
          <w:rFonts w:ascii="Times New Roman" w:eastAsia="Times New Roman" w:hAnsi="Times New Roman" w:cs="Times New Roman"/>
          <w:sz w:val="24"/>
          <w:szCs w:val="24"/>
          <w:lang w:val="en-US" w:eastAsia="ru-RU"/>
        </w:rPr>
        <w:t>Vestnik Voronejskogo gosudarstvennogo universiteta. Seriya: Geologiya” (</w:t>
      </w:r>
      <w:r w:rsidR="00BB136E" w:rsidRPr="00BB136E">
        <w:rPr>
          <w:rFonts w:ascii="Times New Roman" w:hAnsi="Times New Roman" w:cs="Times New Roman"/>
          <w:sz w:val="24"/>
          <w:szCs w:val="24"/>
          <w:lang w:val="en-US"/>
        </w:rPr>
        <w:t>Proceedings of Voronezh State University. Series: Geology</w:t>
      </w:r>
      <w:r w:rsidR="00BB136E" w:rsidRPr="00BB136E">
        <w:rPr>
          <w:rFonts w:ascii="Times New Roman" w:eastAsia="Times New Roman" w:hAnsi="Times New Roman" w:cs="Times New Roman"/>
          <w:sz w:val="24"/>
          <w:szCs w:val="24"/>
          <w:lang w:val="en-US" w:eastAsia="ru-RU"/>
        </w:rPr>
        <w:t xml:space="preserve">), </w:t>
      </w:r>
      <w:r w:rsidRPr="00BB136E">
        <w:rPr>
          <w:rFonts w:ascii="Times New Roman" w:eastAsia="Times New Roman" w:hAnsi="Times New Roman" w:cs="Times New Roman"/>
          <w:sz w:val="24"/>
          <w:szCs w:val="24"/>
          <w:lang w:val="en-US" w:eastAsia="ru-RU"/>
        </w:rPr>
        <w:t>in the Russian Language (hereinafter, the Journal).</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1.4. The Author shall grant the Licensee an exclusive license to use the Article in the following ways:</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The Author shall allow the Licensee to use the Article on a worldwide basis.</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The Author shall assign the right under this Agreement free of charge.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lastRenderedPageBreak/>
        <w:t>The Author shall give advance consent to the Licensee for the Licensee to conclude sublicense agreements whose subject matter will be the extension of the right to use the Article within the rights and ways of usage stipulated herein for the Licensee, including when making contracts to transfer the Article's materials for desktop publishing; reviewing; scientific, literary, and copy-editing; for the making and processing of illustrati</w:t>
      </w:r>
      <w:r w:rsidR="00565903">
        <w:rPr>
          <w:rFonts w:ascii="Times New Roman" w:eastAsia="Times New Roman" w:hAnsi="Times New Roman" w:cs="Times New Roman"/>
          <w:sz w:val="24"/>
          <w:szCs w:val="24"/>
          <w:lang w:val="en-US" w:eastAsia="ru-RU"/>
        </w:rPr>
        <w:t xml:space="preserve">ve materials, </w:t>
      </w:r>
      <w:r w:rsidR="00565903" w:rsidRPr="00565903">
        <w:rPr>
          <w:rFonts w:ascii="Times New Roman" w:eastAsia="Times New Roman" w:hAnsi="Times New Roman" w:cs="Times New Roman"/>
          <w:sz w:val="24"/>
          <w:szCs w:val="24"/>
          <w:lang w:val="en-US" w:eastAsia="ru-RU"/>
        </w:rPr>
        <w:t>translation of the article into English</w:t>
      </w:r>
      <w:r w:rsidR="00565903">
        <w:rPr>
          <w:rFonts w:ascii="Times New Roman" w:eastAsia="Times New Roman" w:hAnsi="Times New Roman" w:cs="Times New Roman"/>
          <w:sz w:val="24"/>
          <w:szCs w:val="24"/>
          <w:lang w:val="en-US" w:eastAsia="ru-RU"/>
        </w:rPr>
        <w:t>.</w:t>
      </w:r>
      <w:r w:rsidRPr="0085601B">
        <w:rPr>
          <w:rFonts w:ascii="Times New Roman" w:eastAsia="Times New Roman" w:hAnsi="Times New Roman" w:cs="Times New Roman"/>
          <w:sz w:val="24"/>
          <w:szCs w:val="24"/>
          <w:lang w:val="en-US" w:eastAsia="ru-RU"/>
        </w:rPr>
        <w:t xml:space="preserve"> The Licensee shall be responsible before the Author for the sublicensee's activities.</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1.5. The Agreement shall be in effect for the entire period of the exclusive right.</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p>
    <w:p w:rsidR="0085601B" w:rsidRPr="0085601B" w:rsidRDefault="0085601B" w:rsidP="0057170A">
      <w:pPr>
        <w:numPr>
          <w:ilvl w:val="0"/>
          <w:numId w:val="1"/>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RIGHTS AND OBLIGATIONS OF THE PARTIES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2.1. The Licensee undertakes: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ensure free delivery to the Author's e-mail an electronic PDF copy of the Article provided the Author has given his/her e-mail address herein;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2.2. The Author undertakes: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submit the original of the scientific article in the Russian language on a tangible medium (electronic medium, by e-mail) no later than the date of entering into this Agreement;</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read the galley of the Article in the time set according to the periodicity of the Journal's publication. The periodicity of the Journal is given in the imprint of each issue of the Journal;</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introduce into the Article's galley changes associated with the need to correct errors made in the original of the Article and/or introduce factual and momentary corrections.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3. GUARANTEES OF THE PARTIES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3.1. The Author guarantees that:</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he/she is the legitimate copyright holder of the Article;</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lastRenderedPageBreak/>
        <w:t>by the time of entering into the Agreement, the Author's rights for the Article are not litigated.</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3.2. The Licensee guarantees the compliance with the legal interests and personal nonproperty rights of the Author.</w:t>
      </w:r>
    </w:p>
    <w:p w:rsidR="0085601B" w:rsidRPr="0085601B" w:rsidRDefault="0085601B" w:rsidP="0057170A">
      <w:pPr>
        <w:numPr>
          <w:ilvl w:val="1"/>
          <w:numId w:val="3"/>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85601B" w:rsidRPr="0085601B" w:rsidRDefault="0085601B" w:rsidP="0057170A">
      <w:pPr>
        <w:numPr>
          <w:ilvl w:val="1"/>
          <w:numId w:val="3"/>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85601B" w:rsidRPr="0085601B" w:rsidRDefault="0085601B" w:rsidP="0057170A">
      <w:pPr>
        <w:spacing w:after="0" w:line="240" w:lineRule="auto"/>
        <w:ind w:firstLine="284"/>
        <w:contextualSpacing/>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CONDITION FOR CONCLUDING THE AGREEMENT</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85601B" w:rsidRPr="0085601B" w:rsidRDefault="0085601B" w:rsidP="0057170A">
      <w:pPr>
        <w:spacing w:after="0" w:line="240" w:lineRule="auto"/>
        <w:ind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85601B" w:rsidRPr="0085601B" w:rsidRDefault="0085601B" w:rsidP="0057170A">
      <w:pPr>
        <w:spacing w:after="0" w:line="240" w:lineRule="auto"/>
        <w:ind w:firstLine="284"/>
        <w:contextualSpacing/>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SETTLEMENT OF DISPUTES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EARLY TERMINATION OF THE AGREEMENT</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6.1. The Agreement shall terminate before the expiry date in case: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6.1.1 The Author decides to retract the Article under cl. 2.3 hereof.</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6.1.2 Of mutual rescission and, in the case stipulated by the legislation of the Russian Federation, as requested by either Party.</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MISCELLANEOUS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7.3. In all other matters not covered by this Agreement, the Parties shall be governed by the current legislation of the Russian Federation.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7.4. The Agreement is compiled in two copies of equal legal force, one for each Party.</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ADDRESSES AND DETAILS OF THE PARTIES</w:t>
      </w:r>
    </w:p>
    <w:p w:rsidR="0085601B" w:rsidRPr="0085601B" w:rsidRDefault="0085601B" w:rsidP="0085601B">
      <w:pPr>
        <w:spacing w:after="0" w:line="240" w:lineRule="auto"/>
        <w:ind w:firstLine="426"/>
        <w:jc w:val="center"/>
        <w:rPr>
          <w:rFonts w:ascii="Times New Roman" w:eastAsia="Times New Roman" w:hAnsi="Times New Roman" w:cs="Times New Roman"/>
          <w:sz w:val="24"/>
          <w:szCs w:val="24"/>
          <w:lang w:val="en-US"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5601B" w:rsidRPr="0085601B" w:rsidTr="00464962">
        <w:tc>
          <w:tcPr>
            <w:tcW w:w="4672" w:type="dxa"/>
          </w:tcPr>
          <w:p w:rsidR="0085601B" w:rsidRPr="0085601B" w:rsidRDefault="0085601B" w:rsidP="0085601B">
            <w:pPr>
              <w:rPr>
                <w:sz w:val="24"/>
                <w:szCs w:val="24"/>
                <w:lang w:eastAsia="ru-RU"/>
              </w:rPr>
            </w:pPr>
            <w:r w:rsidRPr="0085601B">
              <w:rPr>
                <w:sz w:val="24"/>
                <w:szCs w:val="24"/>
                <w:lang w:eastAsia="ru-RU"/>
              </w:rPr>
              <w:t>Author:</w:t>
            </w:r>
          </w:p>
        </w:tc>
        <w:tc>
          <w:tcPr>
            <w:tcW w:w="4673" w:type="dxa"/>
          </w:tcPr>
          <w:p w:rsidR="0085601B" w:rsidRPr="00B07C64" w:rsidRDefault="0085601B" w:rsidP="0085601B">
            <w:pPr>
              <w:rPr>
                <w:sz w:val="24"/>
                <w:szCs w:val="24"/>
                <w:lang w:eastAsia="ru-RU"/>
              </w:rPr>
            </w:pPr>
            <w:r w:rsidRPr="00B07C64">
              <w:rPr>
                <w:sz w:val="24"/>
                <w:szCs w:val="24"/>
                <w:lang w:eastAsia="ru-RU"/>
              </w:rPr>
              <w:t>Licensee:</w:t>
            </w:r>
          </w:p>
        </w:tc>
      </w:tr>
      <w:tr w:rsidR="0085601B" w:rsidRPr="00B07C64" w:rsidTr="00464962">
        <w:tc>
          <w:tcPr>
            <w:tcW w:w="4672" w:type="dxa"/>
          </w:tcPr>
          <w:p w:rsidR="0085601B" w:rsidRPr="0085601B" w:rsidRDefault="0085601B" w:rsidP="0085601B">
            <w:pPr>
              <w:rPr>
                <w:sz w:val="24"/>
                <w:szCs w:val="24"/>
                <w:lang w:eastAsia="ru-RU"/>
              </w:rPr>
            </w:pPr>
            <w:r w:rsidRPr="0085601B">
              <w:rPr>
                <w:sz w:val="24"/>
                <w:szCs w:val="24"/>
                <w:lang w:eastAsia="ru-RU"/>
              </w:rPr>
              <w:t>Full Name, Passport details, e-mail address</w:t>
            </w:r>
          </w:p>
        </w:tc>
        <w:tc>
          <w:tcPr>
            <w:tcW w:w="4673" w:type="dxa"/>
          </w:tcPr>
          <w:p w:rsidR="0085601B" w:rsidRPr="00B07C64" w:rsidRDefault="00B07C64" w:rsidP="0085601B">
            <w:pPr>
              <w:rPr>
                <w:sz w:val="24"/>
                <w:szCs w:val="24"/>
                <w:lang w:eastAsia="ru-RU"/>
              </w:rPr>
            </w:pPr>
            <w:r w:rsidRPr="00B07C64">
              <w:rPr>
                <w:sz w:val="24"/>
                <w:szCs w:val="24"/>
                <w:lang w:eastAsia="ru-RU"/>
              </w:rPr>
              <w:t>Voronezh State University</w:t>
            </w:r>
          </w:p>
          <w:p w:rsidR="00B07C64" w:rsidRPr="00B07C64" w:rsidRDefault="00B07C64" w:rsidP="0085601B">
            <w:pPr>
              <w:rPr>
                <w:sz w:val="24"/>
                <w:szCs w:val="24"/>
                <w:lang w:eastAsia="ru-RU"/>
              </w:rPr>
            </w:pPr>
            <w:r w:rsidRPr="00B07C64">
              <w:rPr>
                <w:sz w:val="24"/>
                <w:szCs w:val="24"/>
                <w:lang w:eastAsia="ru-RU"/>
              </w:rPr>
              <w:t>1 Universitetskaya pl., Voronezh, 394018, Russia</w:t>
            </w:r>
          </w:p>
          <w:p w:rsidR="00B07C64" w:rsidRPr="00B07C64" w:rsidRDefault="00B07C64" w:rsidP="00B07C64">
            <w:pPr>
              <w:rPr>
                <w:sz w:val="24"/>
                <w:szCs w:val="24"/>
                <w:lang w:eastAsia="ru-RU"/>
              </w:rPr>
            </w:pPr>
            <w:r w:rsidRPr="00B07C64">
              <w:rPr>
                <w:sz w:val="24"/>
                <w:szCs w:val="24"/>
                <w:lang w:eastAsia="ru-RU"/>
              </w:rPr>
              <w:t>Fax: +7 (473) 220-87-55</w:t>
            </w:r>
          </w:p>
          <w:p w:rsidR="00B07C64" w:rsidRPr="00B07C64" w:rsidRDefault="00B07C64" w:rsidP="00B07C64">
            <w:pPr>
              <w:rPr>
                <w:sz w:val="24"/>
                <w:szCs w:val="24"/>
                <w:lang w:eastAsia="ru-RU"/>
              </w:rPr>
            </w:pPr>
            <w:r w:rsidRPr="00B07C64">
              <w:rPr>
                <w:sz w:val="24"/>
                <w:szCs w:val="24"/>
                <w:lang w:eastAsia="ru-RU"/>
              </w:rPr>
              <w:lastRenderedPageBreak/>
              <w:t xml:space="preserve">Email: </w:t>
            </w:r>
            <w:hyperlink r:id="rId7" w:history="1">
              <w:r w:rsidRPr="00B07C64">
                <w:rPr>
                  <w:rStyle w:val="aa"/>
                  <w:sz w:val="24"/>
                  <w:szCs w:val="24"/>
                  <w:lang w:eastAsia="ru-RU"/>
                </w:rPr>
                <w:t>office@main.vsu.ru</w:t>
              </w:r>
            </w:hyperlink>
          </w:p>
          <w:p w:rsidR="00B07C64" w:rsidRPr="00B07C64" w:rsidRDefault="00B07C64" w:rsidP="00B07C64">
            <w:pPr>
              <w:rPr>
                <w:sz w:val="24"/>
                <w:szCs w:val="24"/>
                <w:lang w:val="ru-RU" w:eastAsia="ru-RU"/>
              </w:rPr>
            </w:pPr>
            <w:r w:rsidRPr="00B07C64">
              <w:rPr>
                <w:sz w:val="24"/>
                <w:szCs w:val="24"/>
                <w:lang w:val="ru-RU" w:eastAsia="ru-RU"/>
              </w:rPr>
              <w:t>Bank details:</w:t>
            </w:r>
          </w:p>
          <w:p w:rsidR="00B07C64" w:rsidRPr="00B07C64" w:rsidRDefault="00B07C64" w:rsidP="00B07C64">
            <w:pPr>
              <w:rPr>
                <w:sz w:val="24"/>
                <w:szCs w:val="24"/>
                <w:lang w:val="ru-RU" w:eastAsia="ru-RU"/>
              </w:rPr>
            </w:pPr>
            <w:r w:rsidRPr="00B07C64">
              <w:rPr>
                <w:sz w:val="24"/>
                <w:szCs w:val="24"/>
                <w:lang w:val="ru-RU" w:eastAsia="ru-RU"/>
              </w:rPr>
              <w:t>ИНН 3666029505 КПП 366601001</w:t>
            </w:r>
          </w:p>
          <w:p w:rsidR="00B07C64" w:rsidRPr="00B07C64" w:rsidRDefault="00B07C64" w:rsidP="00B07C64">
            <w:pPr>
              <w:rPr>
                <w:sz w:val="24"/>
                <w:szCs w:val="24"/>
                <w:lang w:val="ru-RU" w:eastAsia="ru-RU"/>
              </w:rPr>
            </w:pPr>
            <w:r w:rsidRPr="00B07C64">
              <w:rPr>
                <w:sz w:val="24"/>
                <w:szCs w:val="24"/>
                <w:lang w:val="ru-RU" w:eastAsia="ru-RU"/>
              </w:rPr>
              <w:t>УФК  по Воронежской области (ФГБОУ ВО «ВГУ», л/с 20316</w:t>
            </w:r>
            <w:r w:rsidRPr="00B07C64">
              <w:rPr>
                <w:sz w:val="24"/>
                <w:szCs w:val="24"/>
                <w:lang w:eastAsia="ru-RU"/>
              </w:rPr>
              <w:t>X</w:t>
            </w:r>
            <w:r w:rsidRPr="00B07C64">
              <w:rPr>
                <w:sz w:val="24"/>
                <w:szCs w:val="24"/>
                <w:lang w:val="ru-RU" w:eastAsia="ru-RU"/>
              </w:rPr>
              <w:t xml:space="preserve">50290) </w:t>
            </w:r>
          </w:p>
          <w:p w:rsidR="00B07C64" w:rsidRPr="00B07C64" w:rsidRDefault="00B07C64" w:rsidP="00B07C64">
            <w:pPr>
              <w:rPr>
                <w:sz w:val="24"/>
                <w:szCs w:val="24"/>
                <w:lang w:eastAsia="ru-RU"/>
              </w:rPr>
            </w:pPr>
            <w:r w:rsidRPr="00B07C64">
              <w:rPr>
                <w:sz w:val="24"/>
                <w:szCs w:val="24"/>
                <w:lang w:eastAsia="ru-RU"/>
              </w:rPr>
              <w:t>Сч. № 40501810920072000002</w:t>
            </w:r>
          </w:p>
          <w:p w:rsidR="00B07C64" w:rsidRPr="00B07C64" w:rsidRDefault="00B07C64" w:rsidP="00B07C64">
            <w:pPr>
              <w:rPr>
                <w:sz w:val="24"/>
                <w:szCs w:val="24"/>
                <w:lang w:eastAsia="ru-RU"/>
              </w:rPr>
            </w:pPr>
            <w:r w:rsidRPr="00B07C64">
              <w:rPr>
                <w:sz w:val="24"/>
                <w:szCs w:val="24"/>
                <w:lang w:eastAsia="ru-RU"/>
              </w:rPr>
              <w:t>БИК 042007001</w:t>
            </w:r>
          </w:p>
          <w:p w:rsidR="00B07C64" w:rsidRPr="00B07C64" w:rsidRDefault="00B07C64" w:rsidP="00B07C64">
            <w:pPr>
              <w:rPr>
                <w:sz w:val="24"/>
                <w:szCs w:val="24"/>
                <w:lang w:eastAsia="ru-RU"/>
              </w:rPr>
            </w:pPr>
            <w:r w:rsidRPr="00B07C64">
              <w:rPr>
                <w:sz w:val="24"/>
                <w:szCs w:val="24"/>
                <w:lang w:eastAsia="ru-RU"/>
              </w:rPr>
              <w:t>ОТДЕЛЕНИЕ ВОРОНЕЖ</w:t>
            </w:r>
          </w:p>
        </w:tc>
      </w:tr>
      <w:tr w:rsidR="0085601B" w:rsidRPr="0057170A" w:rsidTr="00464962">
        <w:tc>
          <w:tcPr>
            <w:tcW w:w="4672" w:type="dxa"/>
          </w:tcPr>
          <w:p w:rsidR="0085601B" w:rsidRPr="0085601B" w:rsidRDefault="0085601B" w:rsidP="0085601B">
            <w:pPr>
              <w:rPr>
                <w:sz w:val="24"/>
                <w:szCs w:val="24"/>
                <w:lang w:eastAsia="ru-RU"/>
              </w:rPr>
            </w:pPr>
          </w:p>
          <w:p w:rsidR="0085601B" w:rsidRPr="0085601B" w:rsidRDefault="0085601B" w:rsidP="0085601B">
            <w:pPr>
              <w:rPr>
                <w:sz w:val="24"/>
                <w:szCs w:val="24"/>
                <w:lang w:eastAsia="ru-RU"/>
              </w:rPr>
            </w:pPr>
            <w:r w:rsidRPr="0085601B">
              <w:rPr>
                <w:sz w:val="24"/>
                <w:szCs w:val="24"/>
                <w:lang w:eastAsia="ru-RU"/>
              </w:rPr>
              <w:t>____________ /                                             /</w:t>
            </w:r>
          </w:p>
        </w:tc>
        <w:tc>
          <w:tcPr>
            <w:tcW w:w="4673" w:type="dxa"/>
          </w:tcPr>
          <w:p w:rsidR="00B07C64" w:rsidRDefault="00B07C64" w:rsidP="0085601B">
            <w:pPr>
              <w:rPr>
                <w:sz w:val="24"/>
                <w:szCs w:val="24"/>
                <w:lang w:eastAsia="ru-RU"/>
              </w:rPr>
            </w:pPr>
          </w:p>
          <w:p w:rsidR="0085601B" w:rsidRPr="00B07C64" w:rsidRDefault="00AE2D0A" w:rsidP="0085601B">
            <w:pPr>
              <w:rPr>
                <w:sz w:val="24"/>
                <w:szCs w:val="24"/>
                <w:lang w:eastAsia="ru-RU"/>
              </w:rPr>
            </w:pPr>
            <w:r w:rsidRPr="00AE2D0A">
              <w:rPr>
                <w:sz w:val="24"/>
                <w:szCs w:val="24"/>
                <w:lang w:eastAsia="ru-RU"/>
              </w:rPr>
              <w:t>Vice-Rector (Research, Innovation and CDTO)</w:t>
            </w:r>
            <w:bookmarkStart w:id="0" w:name="_GoBack"/>
            <w:bookmarkEnd w:id="0"/>
          </w:p>
          <w:p w:rsidR="0085601B" w:rsidRPr="00B07C64" w:rsidRDefault="0085601B" w:rsidP="0085601B">
            <w:pPr>
              <w:rPr>
                <w:sz w:val="24"/>
                <w:szCs w:val="24"/>
                <w:lang w:eastAsia="ru-RU"/>
              </w:rPr>
            </w:pPr>
            <w:r w:rsidRPr="00B07C64">
              <w:rPr>
                <w:sz w:val="24"/>
                <w:szCs w:val="24"/>
                <w:lang w:eastAsia="ru-RU"/>
              </w:rPr>
              <w:t xml:space="preserve">____________ / </w:t>
            </w:r>
            <w:r w:rsidR="0057170A" w:rsidRPr="00B07C64">
              <w:rPr>
                <w:sz w:val="24"/>
                <w:szCs w:val="24"/>
                <w:lang w:eastAsia="ru-RU"/>
              </w:rPr>
              <w:t>Oleg A. Kozaderov</w:t>
            </w:r>
            <w:r w:rsidRPr="00B07C64">
              <w:rPr>
                <w:sz w:val="24"/>
                <w:szCs w:val="24"/>
                <w:lang w:eastAsia="ru-RU"/>
              </w:rPr>
              <w:t xml:space="preserve">                                            /</w:t>
            </w:r>
          </w:p>
        </w:tc>
      </w:tr>
    </w:tbl>
    <w:p w:rsidR="0085601B" w:rsidRPr="0085601B" w:rsidRDefault="0085601B" w:rsidP="0085601B">
      <w:pPr>
        <w:spacing w:after="0" w:line="240" w:lineRule="auto"/>
        <w:ind w:firstLine="426"/>
        <w:jc w:val="center"/>
        <w:rPr>
          <w:rFonts w:ascii="Times New Roman" w:eastAsia="Times New Roman" w:hAnsi="Times New Roman" w:cs="Times New Roman"/>
          <w:sz w:val="24"/>
          <w:szCs w:val="24"/>
          <w:lang w:val="en-US" w:eastAsia="ru-RU"/>
        </w:rPr>
      </w:pPr>
    </w:p>
    <w:p w:rsidR="00C01914" w:rsidRPr="0057170A" w:rsidRDefault="00C01914">
      <w:pPr>
        <w:rPr>
          <w:lang w:val="en-US"/>
        </w:rPr>
      </w:pPr>
    </w:p>
    <w:sectPr w:rsidR="00C01914" w:rsidRPr="0057170A" w:rsidSect="007D3636">
      <w:footerReference w:type="default" r:id="rId8"/>
      <w:pgSz w:w="11906" w:h="16838"/>
      <w:pgMar w:top="851" w:right="850" w:bottom="709" w:left="1701"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EF" w:rsidRDefault="003965EF" w:rsidP="0085601B">
      <w:pPr>
        <w:spacing w:after="0" w:line="240" w:lineRule="auto"/>
      </w:pPr>
      <w:r>
        <w:separator/>
      </w:r>
    </w:p>
  </w:endnote>
  <w:endnote w:type="continuationSeparator" w:id="0">
    <w:p w:rsidR="003965EF" w:rsidRDefault="003965EF" w:rsidP="0085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999544"/>
      <w:docPartObj>
        <w:docPartGallery w:val="Page Numbers (Bottom of Page)"/>
        <w:docPartUnique/>
      </w:docPartObj>
    </w:sdtPr>
    <w:sdtEndPr/>
    <w:sdtContent>
      <w:p w:rsidR="007D3636" w:rsidRDefault="009067BF">
        <w:pPr>
          <w:pStyle w:val="a7"/>
          <w:jc w:val="right"/>
        </w:pPr>
        <w:r>
          <w:fldChar w:fldCharType="begin"/>
        </w:r>
        <w:r w:rsidR="00FD2F1A">
          <w:instrText>PAGE   \* MERGEFORMAT</w:instrText>
        </w:r>
        <w:r>
          <w:fldChar w:fldCharType="separate"/>
        </w:r>
        <w:r w:rsidR="00AE2D0A" w:rsidRPr="00AE2D0A">
          <w:rPr>
            <w:noProof/>
            <w:lang w:val="ru-RU"/>
          </w:rPr>
          <w:t>1</w:t>
        </w:r>
        <w:r>
          <w:fldChar w:fldCharType="end"/>
        </w:r>
      </w:p>
    </w:sdtContent>
  </w:sdt>
  <w:p w:rsidR="007D3636" w:rsidRDefault="003965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EF" w:rsidRDefault="003965EF" w:rsidP="0085601B">
      <w:pPr>
        <w:spacing w:after="0" w:line="240" w:lineRule="auto"/>
      </w:pPr>
      <w:r>
        <w:separator/>
      </w:r>
    </w:p>
  </w:footnote>
  <w:footnote w:type="continuationSeparator" w:id="0">
    <w:p w:rsidR="003965EF" w:rsidRDefault="003965EF" w:rsidP="0085601B">
      <w:pPr>
        <w:spacing w:after="0" w:line="240" w:lineRule="auto"/>
      </w:pPr>
      <w:r>
        <w:continuationSeparator/>
      </w:r>
    </w:p>
  </w:footnote>
  <w:footnote w:id="1">
    <w:p w:rsidR="0085601B" w:rsidRPr="00744355" w:rsidRDefault="0085601B" w:rsidP="0085601B">
      <w:pPr>
        <w:pStyle w:val="a3"/>
      </w:pPr>
      <w:r>
        <w:rPr>
          <w:rStyle w:val="a5"/>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01B"/>
    <w:rsid w:val="00150203"/>
    <w:rsid w:val="001E64BD"/>
    <w:rsid w:val="001F5A27"/>
    <w:rsid w:val="002A0A56"/>
    <w:rsid w:val="003965EF"/>
    <w:rsid w:val="00565903"/>
    <w:rsid w:val="0057170A"/>
    <w:rsid w:val="00623ED5"/>
    <w:rsid w:val="006F7F9A"/>
    <w:rsid w:val="0085601B"/>
    <w:rsid w:val="009067BF"/>
    <w:rsid w:val="009074BF"/>
    <w:rsid w:val="00936943"/>
    <w:rsid w:val="009A10C5"/>
    <w:rsid w:val="00AB76A6"/>
    <w:rsid w:val="00AE2D0A"/>
    <w:rsid w:val="00B07C64"/>
    <w:rsid w:val="00BA0331"/>
    <w:rsid w:val="00BB136E"/>
    <w:rsid w:val="00C01914"/>
    <w:rsid w:val="00D165EF"/>
    <w:rsid w:val="00E30FBD"/>
    <w:rsid w:val="00ED1265"/>
    <w:rsid w:val="00FD2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F08E8-44A3-4A6E-B4A7-75A51D5D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601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semiHidden/>
    <w:rsid w:val="0085601B"/>
    <w:rPr>
      <w:rFonts w:ascii="Times New Roman" w:eastAsia="Times New Roman" w:hAnsi="Times New Roman" w:cs="Times New Roman"/>
      <w:sz w:val="20"/>
      <w:szCs w:val="20"/>
      <w:lang w:val="en-US" w:eastAsia="ru-RU"/>
    </w:rPr>
  </w:style>
  <w:style w:type="character" w:styleId="a5">
    <w:name w:val="footnote reference"/>
    <w:basedOn w:val="a0"/>
    <w:uiPriority w:val="99"/>
    <w:semiHidden/>
    <w:unhideWhenUsed/>
    <w:rsid w:val="0085601B"/>
    <w:rPr>
      <w:vertAlign w:val="superscript"/>
    </w:rPr>
  </w:style>
  <w:style w:type="table" w:styleId="a6">
    <w:name w:val="Table Grid"/>
    <w:basedOn w:val="a1"/>
    <w:uiPriority w:val="39"/>
    <w:rsid w:val="0085601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8">
    <w:name w:val="Нижний колонтитул Знак"/>
    <w:basedOn w:val="a0"/>
    <w:link w:val="a7"/>
    <w:uiPriority w:val="99"/>
    <w:rsid w:val="0085601B"/>
    <w:rPr>
      <w:rFonts w:ascii="Times New Roman" w:eastAsia="Times New Roman" w:hAnsi="Times New Roman" w:cs="Times New Roman"/>
      <w:sz w:val="24"/>
      <w:szCs w:val="24"/>
      <w:lang w:val="en-US" w:eastAsia="ru-RU"/>
    </w:rPr>
  </w:style>
  <w:style w:type="paragraph" w:styleId="a9">
    <w:name w:val="List Paragraph"/>
    <w:basedOn w:val="a"/>
    <w:uiPriority w:val="34"/>
    <w:qFormat/>
    <w:rsid w:val="001E64BD"/>
    <w:pPr>
      <w:ind w:left="720"/>
      <w:contextualSpacing/>
    </w:pPr>
  </w:style>
  <w:style w:type="character" w:styleId="aa">
    <w:name w:val="Hyperlink"/>
    <w:basedOn w:val="a0"/>
    <w:uiPriority w:val="99"/>
    <w:unhideWhenUsed/>
    <w:rsid w:val="00B07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1602</Words>
  <Characters>9133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cp:keywords/>
  <dc:description/>
  <cp:lastModifiedBy>kan</cp:lastModifiedBy>
  <cp:revision>4</cp:revision>
  <dcterms:created xsi:type="dcterms:W3CDTF">2019-10-17T09:08:00Z</dcterms:created>
  <dcterms:modified xsi:type="dcterms:W3CDTF">2021-06-30T11:23:00Z</dcterms:modified>
</cp:coreProperties>
</file>